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2B7A0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5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>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2B7A0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2B7A0B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8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9"/>
      </w:r>
      <w:bookmarkEnd w:id="15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2B7A0B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2B7A0B" w:rsidRPr="00F254A0">
              <w:rPr>
                <w:szCs w:val="20"/>
                <w:vertAlign w:val="superscript"/>
              </w:rPr>
            </w:r>
            <w:r w:rsidR="002B7A0B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2B7A0B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2B7A0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2B7A0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0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1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2B7A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2B7A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2B7A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2B7A0B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2B7A0B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2B7A0B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3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2B7A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2B7A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2B7A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4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5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2B7A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2B7A0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2B7A0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2B7A0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D1771C" w:rsidRPr="00B73AE6">
        <w:t>budynk</w:t>
      </w:r>
      <w:r w:rsidR="00216142">
        <w:t>u</w:t>
      </w:r>
      <w:bookmarkStart w:id="24" w:name="_Ref84416741"/>
      <w:r w:rsidR="002B7A0B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B7A0B" w:rsidRPr="00490548">
        <w:rPr>
          <w:vertAlign w:val="superscript"/>
        </w:rPr>
      </w:r>
      <w:r w:rsidR="002B7A0B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B7A0B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6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2B7A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2B7A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2B7A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2B7A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2B7A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2B7A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2B7A0B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2B7A0B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2B7A0B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F64CBB" w:rsidRPr="00B73AE6">
        <w:t>niebędącego budynkiem</w:t>
      </w:r>
      <w:bookmarkStart w:id="26" w:name="_Ref84339428"/>
      <w:r w:rsidR="002B7A0B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B7A0B" w:rsidRPr="00490548">
        <w:rPr>
          <w:vertAlign w:val="superscript"/>
        </w:rPr>
      </w:r>
      <w:r w:rsidR="002B7A0B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B7A0B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2B7A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2B7A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2B7A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2B7A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2B7A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7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2B7A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2B7A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2B7A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2B7A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izagospodarowania terenu, w tym przeznaczenia i gabarytów projektowanych obiektów budowlanych orazpowierzchni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Separator" w:id="1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Notice" w:id="2">
    <w:p w:rsidR="0025588B" w:rsidRDefault="0025588B">
      <w:pPr>
        <w:spacing w:before="0" w:after="0"/>
      </w:pPr>
    </w:p>
  </w:endnote>
  <w:endnote w:id="3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sięw formularzu albo zamieszcza na osobnych stronach i dołącza do formularza.</w:t>
      </w:r>
    </w:p>
  </w:endnote>
  <w:endnote w:id="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6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elektronicznych(Dz. U. poz. 2320 oraz z 2021 r. poz. 72, 802, 1135, 1163 i 1598) ma obowiązek doręczenia korespondencji na adres do doręczeń elektronicznych.</w:t>
      </w:r>
    </w:p>
  </w:endnote>
  <w:endnote w:id="7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9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0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2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4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6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7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Separator" w:id="1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Notice" w:id="2">
    <w:p w:rsidR="0025588B" w:rsidRDefault="0025588B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B7A0B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2A4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2527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 Ilnicka</cp:lastModifiedBy>
  <cp:revision>2</cp:revision>
  <cp:lastPrinted>2021-12-29T15:00:00Z</cp:lastPrinted>
  <dcterms:created xsi:type="dcterms:W3CDTF">2021-12-23T07:42:00Z</dcterms:created>
  <dcterms:modified xsi:type="dcterms:W3CDTF">2022-07-25T11:02:00Z</dcterms:modified>
</cp:coreProperties>
</file>